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54" w:rsidRDefault="004C2440" w:rsidP="003E352B">
      <w:pPr>
        <w:pStyle w:val="Corpsdetexte"/>
      </w:pPr>
      <w:r>
        <w:t xml:space="preserve">Tous les premiers dimanche de septembre, il se trame quelque chose d’exceptionnel dans les jardins du Château de Chantilly. </w:t>
      </w:r>
      <w:r w:rsidR="00386ADE">
        <w:t xml:space="preserve">Et l’édition 2016 Arts &amp; </w:t>
      </w:r>
      <w:r w:rsidR="00A47C2A">
        <w:t>Elégance</w:t>
      </w:r>
      <w:r w:rsidR="00386ADE">
        <w:t xml:space="preserve"> by Richard Mille ne déroge pas à la règle ! </w:t>
      </w:r>
      <w:r>
        <w:t>Des centaines de véhicules d’exception, des milliers de visiteurs, et des animations autour de l’art de vivre à la française et des belles mécaniques, tout cela dans le cadre excep</w:t>
      </w:r>
      <w:r w:rsidR="00386ADE">
        <w:t xml:space="preserve">tionnel du château de Chantilly : il y avait de quoi ravir  les amateurs  d’automobile, mais aussi les familles et les couples en quête d’un dimanche champêtre et élégant.  Retour en images. </w:t>
      </w:r>
    </w:p>
    <w:p w:rsidR="00E0225C" w:rsidRDefault="009C581A" w:rsidP="003E352B">
      <w:pPr>
        <w:pStyle w:val="Corpsdetexte"/>
      </w:pPr>
      <w:r>
        <w:t xml:space="preserve">Au programme de la journée : balades  en bateau, en calèche, et même en montgolfière, des visites du château, des grandes écuries, </w:t>
      </w:r>
      <w:r w:rsidR="00E0225C">
        <w:t xml:space="preserve">pique-nique sur l’herbe </w:t>
      </w:r>
      <w:r>
        <w:t xml:space="preserve">et surtout… des </w:t>
      </w:r>
      <w:proofErr w:type="spellStart"/>
      <w:r>
        <w:t>supercars</w:t>
      </w:r>
      <w:proofErr w:type="spellEnd"/>
      <w:r>
        <w:t xml:space="preserve">, des voitures de collections et des concours dans plusieurs catégories… </w:t>
      </w:r>
    </w:p>
    <w:p w:rsidR="009C581A" w:rsidRDefault="009C581A" w:rsidP="003E352B">
      <w:pPr>
        <w:pStyle w:val="Corpsdetexte"/>
      </w:pPr>
      <w:r>
        <w:t>Avec en particulier la DS E-</w:t>
      </w:r>
      <w:proofErr w:type="spellStart"/>
      <w:r>
        <w:t>Tense</w:t>
      </w:r>
      <w:proofErr w:type="spellEnd"/>
      <w:r>
        <w:t xml:space="preserve"> qui a emporté le concours d’élégance, que tout le monde attendait, et l’</w:t>
      </w:r>
      <w:proofErr w:type="spellStart"/>
      <w:r>
        <w:t>Alpha</w:t>
      </w:r>
      <w:proofErr w:type="spellEnd"/>
      <w:r>
        <w:t xml:space="preserve"> Romeo Auto 8C 2900B Touring, pour le Best of Show. </w:t>
      </w:r>
      <w:r w:rsidR="003E352B">
        <w:t xml:space="preserve">Sans oublier la vente organisée par </w:t>
      </w:r>
      <w:proofErr w:type="spellStart"/>
      <w:r w:rsidR="003E352B">
        <w:t>Bonham</w:t>
      </w:r>
      <w:proofErr w:type="spellEnd"/>
      <w:r w:rsidR="003E352B">
        <w:t xml:space="preserve"> avec en lot phare la Mercedes Benz 500 K </w:t>
      </w:r>
      <w:proofErr w:type="spellStart"/>
      <w:r w:rsidR="003E352B">
        <w:t>Special</w:t>
      </w:r>
      <w:proofErr w:type="spellEnd"/>
      <w:r w:rsidR="003E352B">
        <w:t xml:space="preserve"> Roadster</w:t>
      </w:r>
      <w:r w:rsidR="00E0225C">
        <w:t>, superbe modèle des années 30…</w:t>
      </w:r>
    </w:p>
    <w:p w:rsidR="009C581A" w:rsidRDefault="00E0225C">
      <w:r>
        <w:t xml:space="preserve">Enfin, ultime temps fort de la journée pour les collectionneurs de montres de luxe : la présentation par Richard Mille de la nouvelle RM 1103 Automatique chronographe </w:t>
      </w:r>
      <w:proofErr w:type="spellStart"/>
      <w:r>
        <w:t>flyback</w:t>
      </w:r>
      <w:proofErr w:type="spellEnd"/>
      <w:r>
        <w:t xml:space="preserve">, monstre de design et de technologie. </w:t>
      </w:r>
      <w:bookmarkStart w:id="0" w:name="_GoBack"/>
      <w:bookmarkEnd w:id="0"/>
    </w:p>
    <w:sectPr w:rsidR="009C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C6"/>
    <w:rsid w:val="00386ADE"/>
    <w:rsid w:val="003E352B"/>
    <w:rsid w:val="004C2440"/>
    <w:rsid w:val="009C581A"/>
    <w:rsid w:val="00A47C2A"/>
    <w:rsid w:val="00DC6354"/>
    <w:rsid w:val="00E0225C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3E352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E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3E352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E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5</cp:revision>
  <dcterms:created xsi:type="dcterms:W3CDTF">2016-09-05T09:38:00Z</dcterms:created>
  <dcterms:modified xsi:type="dcterms:W3CDTF">2016-09-05T10:07:00Z</dcterms:modified>
</cp:coreProperties>
</file>